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B3BE536" w:rsidR="00F7419F" w:rsidRPr="00FE3A93" w:rsidRDefault="009A70A5" w:rsidP="00C3651B">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bookmarkStart w:id="0" w:name="_GoBack"/>
      <w:bookmarkEnd w:id="0"/>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1DA09010"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00CD0618">
        <w:rPr>
          <w:szCs w:val="20"/>
          <w:highlight w:val="yellow"/>
        </w:rPr>
        <w:t xml:space="preserve"> – výzva č. 2</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29F75AB7" w:rsidR="00E11E5E" w:rsidRPr="00DD14A8" w:rsidRDefault="00C35799" w:rsidP="00CD0618">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CD0618" w:rsidRPr="00CD0618">
        <w:rPr>
          <w:rFonts w:cs="Arial"/>
          <w:sz w:val="20"/>
          <w:szCs w:val="20"/>
          <w:highlight w:val="yellow"/>
        </w:rPr>
        <w:t xml:space="preserve">29 953,05 </w:t>
      </w:r>
      <w:r w:rsidR="00E11E5E" w:rsidRPr="00CD0618">
        <w:rPr>
          <w:rFonts w:cs="Arial"/>
          <w:sz w:val="20"/>
          <w:szCs w:val="20"/>
          <w:highlight w:val="yellow"/>
        </w:rPr>
        <w:t>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730868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CD0618">
        <w:rPr>
          <w:rFonts w:cs="Arial"/>
          <w:szCs w:val="20"/>
          <w:highlight w:val="yellow"/>
        </w:rPr>
        <w:t>29 953,05</w:t>
      </w:r>
      <w:r w:rsidR="00773A28" w:rsidRPr="00773A28">
        <w:rPr>
          <w:rFonts w:cs="Arial"/>
          <w:szCs w:val="20"/>
          <w:highlight w:val="yellow"/>
        </w:rPr>
        <w:t xml:space="preserve"> </w:t>
      </w:r>
      <w:r w:rsidRPr="00773A28">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96066E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8B6BA4">
        <w:rPr>
          <w:rFonts w:cs="Arial"/>
          <w:sz w:val="20"/>
          <w:szCs w:val="20"/>
          <w:highlight w:val="yellow"/>
        </w:rPr>
        <w:t>20</w:t>
      </w:r>
      <w:r w:rsidR="00316B8E">
        <w:rPr>
          <w:rFonts w:cs="Arial"/>
          <w:sz w:val="20"/>
          <w:szCs w:val="20"/>
          <w:highlight w:val="yellow"/>
        </w:rPr>
        <w:t>.0</w:t>
      </w:r>
      <w:r w:rsidR="008B6BA4">
        <w:rPr>
          <w:rFonts w:cs="Arial"/>
          <w:sz w:val="20"/>
          <w:szCs w:val="20"/>
          <w:highlight w:val="yellow"/>
        </w:rPr>
        <w:t>3</w:t>
      </w:r>
      <w:r w:rsidR="00316B8E">
        <w:rPr>
          <w:rFonts w:cs="Arial"/>
          <w:sz w:val="20"/>
          <w:szCs w:val="20"/>
          <w:highlight w:val="yellow"/>
        </w:rPr>
        <w:t>.202</w:t>
      </w:r>
      <w:r w:rsidR="008B6BA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9,</w:t>
      </w:r>
      <w:r w:rsidR="005B7EDA">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w:t>
      </w:r>
      <w:r w:rsidRPr="008657F2">
        <w:rPr>
          <w:rFonts w:cs="Arial"/>
          <w:sz w:val="20"/>
          <w:szCs w:val="20"/>
        </w:rPr>
        <w:lastRenderedPageBreak/>
        <w:t>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lastRenderedPageBreak/>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5CC31F84"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5C4679">
        <w:rPr>
          <w:szCs w:val="20"/>
          <w:highlight w:val="yellow"/>
        </w:rPr>
        <w:t>. 2</w:t>
      </w:r>
      <w:r w:rsidR="00004476">
        <w:rPr>
          <w:szCs w:val="20"/>
          <w:highlight w:val="yellow"/>
        </w:rPr>
        <w:t>/326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3060" w14:textId="77777777" w:rsidR="00D1163A" w:rsidRDefault="00D1163A">
      <w:r>
        <w:separator/>
      </w:r>
    </w:p>
  </w:endnote>
  <w:endnote w:type="continuationSeparator" w:id="0">
    <w:p w14:paraId="6FD0F654" w14:textId="77777777" w:rsidR="00D1163A" w:rsidRDefault="00D11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2DA6664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A8419A">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A8419A">
                    <w:rPr>
                      <w:bCs/>
                      <w:noProof/>
                      <w:sz w:val="18"/>
                      <w:szCs w:val="18"/>
                    </w:rPr>
                    <w:t>9</w:t>
                  </w:r>
                  <w:r w:rsidRPr="007C3D49">
                    <w:rPr>
                      <w:bCs/>
                      <w:sz w:val="18"/>
                      <w:szCs w:val="18"/>
                    </w:rPr>
                    <w:fldChar w:fldCharType="end"/>
                  </w:r>
                </w:p>
              </w:tc>
            </w:tr>
          </w:tbl>
          <w:p w14:paraId="6C1DB06B" w14:textId="4C1116E8" w:rsidR="00C40FDE" w:rsidRPr="002917A0" w:rsidRDefault="00D1163A"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8ED60" w14:textId="77777777" w:rsidR="00D1163A" w:rsidRDefault="00D1163A">
      <w:r>
        <w:separator/>
      </w:r>
    </w:p>
  </w:footnote>
  <w:footnote w:type="continuationSeparator" w:id="0">
    <w:p w14:paraId="1862FF07" w14:textId="77777777" w:rsidR="00D1163A" w:rsidRDefault="00D116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E519-86BC-4031-81AE-D3DB80165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9</Pages>
  <Words>4125</Words>
  <Characters>23514</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27584</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93</cp:revision>
  <cp:lastPrinted>2023-03-02T09:04:00Z</cp:lastPrinted>
  <dcterms:created xsi:type="dcterms:W3CDTF">2023-03-02T07:59:00Z</dcterms:created>
  <dcterms:modified xsi:type="dcterms:W3CDTF">2024-03-14T08:04:00Z</dcterms:modified>
  <cp:category>EIZ</cp:category>
</cp:coreProperties>
</file>